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D433B" w14:textId="2F0A8E91" w:rsidR="001607D0" w:rsidRPr="001607D0" w:rsidRDefault="001607D0" w:rsidP="001607D0">
      <w:pPr>
        <w:spacing w:line="240" w:lineRule="auto"/>
        <w:jc w:val="center"/>
        <w:rPr>
          <w:sz w:val="20"/>
          <w:szCs w:val="30"/>
          <w:lang w:val="en-US"/>
        </w:rPr>
      </w:pPr>
      <w:r w:rsidRPr="001607D0">
        <w:rPr>
          <w:sz w:val="20"/>
          <w:szCs w:val="30"/>
          <w:lang w:val="en-US"/>
        </w:rPr>
        <w:t>MẪU BÁO GIÁ</w:t>
      </w:r>
    </w:p>
    <w:p w14:paraId="430C1709" w14:textId="5BDF0FC4" w:rsidR="001607D0" w:rsidRPr="001607D0" w:rsidRDefault="001607D0" w:rsidP="001607D0">
      <w:pPr>
        <w:spacing w:line="240" w:lineRule="auto"/>
        <w:jc w:val="center"/>
        <w:rPr>
          <w:i/>
          <w:sz w:val="20"/>
          <w:szCs w:val="30"/>
          <w:lang w:val="en-US"/>
        </w:rPr>
      </w:pPr>
      <w:r w:rsidRPr="001607D0">
        <w:rPr>
          <w:i/>
          <w:sz w:val="20"/>
          <w:szCs w:val="30"/>
          <w:lang w:val="en-US"/>
        </w:rPr>
        <w:t>( Kèm theo Thư mời báo giá ngày 22/03/2023)</w:t>
      </w:r>
    </w:p>
    <w:p w14:paraId="266323E2" w14:textId="2F7DAB31" w:rsidR="001607D0" w:rsidRPr="003B40A4" w:rsidRDefault="001607D0" w:rsidP="001607D0">
      <w:pPr>
        <w:spacing w:line="240" w:lineRule="auto"/>
        <w:rPr>
          <w:sz w:val="22"/>
          <w:szCs w:val="30"/>
          <w:lang w:val="en-US"/>
        </w:rPr>
      </w:pPr>
      <w:r w:rsidRPr="003B40A4">
        <w:rPr>
          <w:sz w:val="22"/>
          <w:szCs w:val="30"/>
          <w:lang w:val="en-US"/>
        </w:rPr>
        <w:t>Công ty ( Cửa hàng ) ….</w:t>
      </w:r>
    </w:p>
    <w:p w14:paraId="5D0472A7" w14:textId="743F5E94" w:rsidR="001607D0" w:rsidRPr="003B40A4" w:rsidRDefault="001607D0" w:rsidP="001607D0">
      <w:pPr>
        <w:spacing w:line="240" w:lineRule="auto"/>
        <w:rPr>
          <w:sz w:val="22"/>
          <w:szCs w:val="30"/>
          <w:lang w:val="en-US"/>
        </w:rPr>
      </w:pPr>
      <w:r w:rsidRPr="003B40A4">
        <w:rPr>
          <w:sz w:val="22"/>
          <w:szCs w:val="30"/>
          <w:lang w:val="en-US"/>
        </w:rPr>
        <w:t>Địa chỉ :</w:t>
      </w:r>
      <w:r w:rsidR="003B40A4" w:rsidRPr="003B40A4">
        <w:rPr>
          <w:sz w:val="22"/>
          <w:szCs w:val="30"/>
          <w:lang w:val="en-US"/>
        </w:rPr>
        <w:t>….</w:t>
      </w:r>
    </w:p>
    <w:p w14:paraId="5676856C" w14:textId="206D69C8" w:rsidR="001607D0" w:rsidRPr="003B40A4" w:rsidRDefault="001607D0" w:rsidP="001607D0">
      <w:pPr>
        <w:spacing w:line="240" w:lineRule="auto"/>
        <w:rPr>
          <w:sz w:val="22"/>
          <w:szCs w:val="30"/>
          <w:lang w:val="en-US"/>
        </w:rPr>
      </w:pPr>
      <w:r w:rsidRPr="003B40A4">
        <w:rPr>
          <w:sz w:val="22"/>
          <w:szCs w:val="30"/>
          <w:lang w:val="en-US"/>
        </w:rPr>
        <w:t xml:space="preserve">SĐT liên hệ : </w:t>
      </w:r>
      <w:r w:rsidR="003B40A4" w:rsidRPr="003B40A4">
        <w:rPr>
          <w:sz w:val="22"/>
          <w:szCs w:val="30"/>
          <w:lang w:val="en-US"/>
        </w:rPr>
        <w:t>…</w:t>
      </w:r>
    </w:p>
    <w:p w14:paraId="0D1EF00C" w14:textId="446455B1" w:rsidR="007155F4" w:rsidRPr="003550AF" w:rsidRDefault="001607D0" w:rsidP="003C6A43">
      <w:pPr>
        <w:spacing w:line="240" w:lineRule="auto"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BẢNG BÁO GIÁ</w:t>
      </w:r>
    </w:p>
    <w:p w14:paraId="5419DEA3" w14:textId="1408A5E4" w:rsidR="003550AF" w:rsidRDefault="007155F4" w:rsidP="001607D0">
      <w:pPr>
        <w:spacing w:line="240" w:lineRule="auto"/>
        <w:jc w:val="center"/>
        <w:rPr>
          <w:sz w:val="26"/>
          <w:szCs w:val="26"/>
          <w:lang w:val="en-US"/>
        </w:rPr>
      </w:pPr>
      <w:r w:rsidRPr="007F79C3">
        <w:rPr>
          <w:sz w:val="26"/>
          <w:szCs w:val="20"/>
        </w:rPr>
        <w:t xml:space="preserve">Kính gửi: </w:t>
      </w:r>
      <w:r w:rsidR="003550AF">
        <w:rPr>
          <w:sz w:val="26"/>
          <w:szCs w:val="26"/>
          <w:lang w:val="en-US"/>
        </w:rPr>
        <w:t>Bệ</w:t>
      </w:r>
      <w:r w:rsidR="004966BA">
        <w:rPr>
          <w:sz w:val="26"/>
          <w:szCs w:val="26"/>
          <w:lang w:val="en-US"/>
        </w:rPr>
        <w:t>nh viện</w:t>
      </w:r>
      <w:r w:rsidR="003550AF">
        <w:rPr>
          <w:sz w:val="26"/>
          <w:szCs w:val="26"/>
          <w:lang w:val="en-US"/>
        </w:rPr>
        <w:t xml:space="preserve"> đa khoa Tỉnh Bắc Ninh </w:t>
      </w:r>
    </w:p>
    <w:p w14:paraId="4A180447" w14:textId="4C32CE1C" w:rsidR="003550AF" w:rsidRDefault="009F2BA1" w:rsidP="004966BA">
      <w:pPr>
        <w:spacing w:line="240" w:lineRule="auto"/>
        <w:rPr>
          <w:sz w:val="26"/>
          <w:szCs w:val="26"/>
        </w:rPr>
      </w:pPr>
      <w:r w:rsidRPr="007F79C3">
        <w:rPr>
          <w:sz w:val="26"/>
          <w:szCs w:val="26"/>
        </w:rPr>
        <w:t>Địa chỉ</w:t>
      </w:r>
      <w:r w:rsidRPr="00375ECE">
        <w:rPr>
          <w:sz w:val="26"/>
          <w:szCs w:val="26"/>
        </w:rPr>
        <w:t>:</w:t>
      </w:r>
      <w:r w:rsidRPr="007F79C3">
        <w:rPr>
          <w:sz w:val="26"/>
          <w:szCs w:val="26"/>
        </w:rPr>
        <w:t xml:space="preserve"> Đường Nguyễn Quyền – Phường Võ Cường – TP Bắc Ninh – Tỉnh Bắc Ninh</w:t>
      </w:r>
      <w:r w:rsidR="008879CC" w:rsidRPr="00375ECE">
        <w:rPr>
          <w:sz w:val="26"/>
          <w:szCs w:val="26"/>
        </w:rPr>
        <w:t xml:space="preserve">      </w:t>
      </w:r>
    </w:p>
    <w:p w14:paraId="2459104D" w14:textId="46DF9B26" w:rsidR="009F2BA1" w:rsidRPr="00375ECE" w:rsidRDefault="008879CC" w:rsidP="004966BA">
      <w:pPr>
        <w:spacing w:line="240" w:lineRule="auto"/>
        <w:rPr>
          <w:sz w:val="26"/>
          <w:szCs w:val="20"/>
        </w:rPr>
      </w:pPr>
      <w:r w:rsidRPr="00375ECE">
        <w:rPr>
          <w:sz w:val="26"/>
          <w:szCs w:val="26"/>
        </w:rPr>
        <w:t xml:space="preserve">ĐT: </w:t>
      </w:r>
      <w:r w:rsidRPr="007F79C3">
        <w:rPr>
          <w:rFonts w:cs="Times New Roman"/>
          <w:sz w:val="26"/>
          <w:szCs w:val="26"/>
        </w:rPr>
        <w:t>02223821242</w:t>
      </w:r>
      <w:r w:rsidR="00972662" w:rsidRPr="00375ECE">
        <w:rPr>
          <w:rFonts w:cs="Times New Roman"/>
          <w:sz w:val="26"/>
          <w:szCs w:val="26"/>
        </w:rPr>
        <w:t xml:space="preserve">    Email: </w:t>
      </w:r>
      <w:hyperlink r:id="rId5" w:history="1">
        <w:r w:rsidR="00972662" w:rsidRPr="007F79C3">
          <w:rPr>
            <w:rStyle w:val="Hyperlink"/>
            <w:sz w:val="26"/>
            <w:szCs w:val="26"/>
          </w:rPr>
          <w:t>bvdkbacninh@gmail.com</w:t>
        </w:r>
      </w:hyperlink>
    </w:p>
    <w:p w14:paraId="4DD912FA" w14:textId="05552BCB" w:rsidR="007155F4" w:rsidRPr="003550AF" w:rsidRDefault="001607D0" w:rsidP="004966BA">
      <w:pPr>
        <w:spacing w:line="240" w:lineRule="auto"/>
        <w:rPr>
          <w:sz w:val="26"/>
          <w:szCs w:val="20"/>
          <w:lang w:val="en-US"/>
        </w:rPr>
      </w:pPr>
      <w:r>
        <w:rPr>
          <w:sz w:val="26"/>
          <w:szCs w:val="20"/>
          <w:lang w:val="en-US"/>
        </w:rPr>
        <w:t xml:space="preserve">Công ty ( cửa hàng ) xin được </w:t>
      </w:r>
      <w:r w:rsidR="003550AF">
        <w:rPr>
          <w:sz w:val="26"/>
          <w:szCs w:val="20"/>
          <w:lang w:val="en-US"/>
        </w:rPr>
        <w:t xml:space="preserve"> báo giá các danh mục hàng hóa có yêu cầu kỹ thuật tương đương danh mục dưới đây : </w:t>
      </w:r>
    </w:p>
    <w:tbl>
      <w:tblPr>
        <w:tblW w:w="48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704"/>
        <w:gridCol w:w="1315"/>
        <w:gridCol w:w="1256"/>
        <w:gridCol w:w="1912"/>
        <w:gridCol w:w="1915"/>
        <w:gridCol w:w="1697"/>
        <w:gridCol w:w="21"/>
      </w:tblGrid>
      <w:tr w:rsidR="00C469A4" w:rsidRPr="009E12F0" w14:paraId="60BC2C11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1C48D7C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color w:val="000000"/>
                <w:sz w:val="22"/>
                <w:szCs w:val="24"/>
              </w:rPr>
              <w:t>STT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7C74A449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Danh mục hàng hóa</w:t>
            </w:r>
          </w:p>
        </w:tc>
        <w:tc>
          <w:tcPr>
            <w:tcW w:w="445" w:type="pct"/>
            <w:vAlign w:val="center"/>
          </w:tcPr>
          <w:p w14:paraId="21CF8759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Đơn vị tính</w:t>
            </w:r>
          </w:p>
        </w:tc>
        <w:tc>
          <w:tcPr>
            <w:tcW w:w="425" w:type="pct"/>
            <w:vAlign w:val="center"/>
          </w:tcPr>
          <w:p w14:paraId="31881A81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Số lượng</w:t>
            </w:r>
          </w:p>
        </w:tc>
        <w:tc>
          <w:tcPr>
            <w:tcW w:w="647" w:type="pct"/>
            <w:vAlign w:val="center"/>
          </w:tcPr>
          <w:p w14:paraId="4D6D910B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Nước sản xuất</w:t>
            </w:r>
          </w:p>
        </w:tc>
        <w:tc>
          <w:tcPr>
            <w:tcW w:w="648" w:type="pct"/>
            <w:vAlign w:val="center"/>
          </w:tcPr>
          <w:p w14:paraId="7F622617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Đơn giá</w:t>
            </w:r>
          </w:p>
          <w:p w14:paraId="735C2B0D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(VNĐ)</w:t>
            </w:r>
          </w:p>
        </w:tc>
        <w:tc>
          <w:tcPr>
            <w:tcW w:w="574" w:type="pct"/>
            <w:vAlign w:val="center"/>
          </w:tcPr>
          <w:p w14:paraId="31EC84BD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Thành tiền</w:t>
            </w:r>
          </w:p>
          <w:p w14:paraId="59AD199B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</w:rPr>
            </w:pPr>
            <w:r w:rsidRPr="009E12F0">
              <w:rPr>
                <w:rFonts w:cs="Times New Roman"/>
                <w:b/>
                <w:bCs/>
                <w:color w:val="000000"/>
                <w:sz w:val="22"/>
                <w:szCs w:val="24"/>
              </w:rPr>
              <w:t>(VNĐ)</w:t>
            </w:r>
          </w:p>
        </w:tc>
      </w:tr>
      <w:tr w:rsidR="0032059E" w:rsidRPr="009E12F0" w14:paraId="06E6B3CF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5E6B" w14:textId="6B228405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1167" w14:textId="38C2E35E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>Kháng đốt Steris 380V 30KW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0CA" w14:textId="1AE156D9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D18" w14:textId="5E881C2F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01</w:t>
            </w:r>
            <w:bookmarkStart w:id="0" w:name="_GoBack"/>
            <w:bookmarkEnd w:id="0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EAC" w14:textId="26AE2A64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Mỹ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C17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EB8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292D4374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D34E" w14:textId="262FAC61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3FA3" w14:textId="27996D95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>Khởi động từ CHINT NC1-60A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40F" w14:textId="51CD734F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71B" w14:textId="029D122D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09D" w14:textId="5ECF05A3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Trung Quốc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DA7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89B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7CC4C372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7742" w14:textId="0DF4C2C2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8B5" w14:textId="440DBE34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>Cầu chì Ferraz Shawmut 60A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768" w14:textId="51CD8B8B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77B" w14:textId="47182E62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416" w14:textId="05B8533A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Mexico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7FF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99D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1F1B0884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DB16" w14:textId="01E044D4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969" w14:textId="5E4698E5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 xml:space="preserve">Phao điện bơm nước tự động Radar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063" w14:textId="556F3846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521" w14:textId="0B5D8196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18D" w14:textId="1D40FCBC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Đài Loan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A8B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271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2250A7AF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3AD9" w14:textId="13BD1CE9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607D" w14:textId="55647862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 xml:space="preserve">Van điện từ lõi đồng AC 220V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418" w14:textId="26CEBB09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78A" w14:textId="612C7656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32A" w14:textId="01C4AA5F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Trung Quốc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76B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073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2F62DF03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836F" w14:textId="590ACA59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0B71" w14:textId="0A6B36B9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>Bóng đèn Halogen 24V 150W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13F" w14:textId="63EA076F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031" w14:textId="70C8ABEA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67B" w14:textId="5D78330F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Đức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CBE" w14:textId="6E16F53F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99E" w14:textId="19AF1DCD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7B2640F5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568C" w14:textId="0E018F8D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223" w14:textId="4E1F18FE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>Rơ le trung gian Omron LY4N 220V - 10 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B48" w14:textId="242C0BE3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8A8" w14:textId="674BAB60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428" w14:textId="5CFA756A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Nhật Bản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52D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69A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32059E" w:rsidRPr="009E12F0" w14:paraId="6C93BA36" w14:textId="77777777" w:rsidTr="00FB25FD">
        <w:trPr>
          <w:gridAfter w:val="1"/>
          <w:wAfter w:w="7" w:type="pct"/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EDFE" w14:textId="6CECD82E" w:rsidR="0032059E" w:rsidRPr="00A0230C" w:rsidRDefault="0032059E" w:rsidP="0032059E">
            <w:pPr>
              <w:spacing w:after="120"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EDD6" w14:textId="1A0EB48C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265DB2">
              <w:t>Phớt máy bơm Marathon E49747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5F0" w14:textId="48D0BFC8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9609F8">
              <w:t>Chiếc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EB3" w14:textId="0F7740CC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01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995" w14:textId="6CFD8B0D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  <w:r w:rsidRPr="00F64795">
              <w:t>Nhật Bản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795" w14:textId="77777777" w:rsidR="0032059E" w:rsidRPr="00A0230C" w:rsidRDefault="0032059E" w:rsidP="0032059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96C" w14:textId="77777777" w:rsidR="0032059E" w:rsidRPr="009E12F0" w:rsidRDefault="0032059E" w:rsidP="0032059E">
            <w:pPr>
              <w:spacing w:after="120" w:line="240" w:lineRule="auto"/>
              <w:rPr>
                <w:sz w:val="24"/>
              </w:rPr>
            </w:pPr>
          </w:p>
        </w:tc>
      </w:tr>
      <w:tr w:rsidR="00C469A4" w:rsidRPr="009E12F0" w14:paraId="76E3AA90" w14:textId="77777777" w:rsidTr="00FB25FD">
        <w:trPr>
          <w:trHeight w:val="20"/>
        </w:trPr>
        <w:tc>
          <w:tcPr>
            <w:tcW w:w="4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4D3D" w14:textId="77777777" w:rsidR="00C469A4" w:rsidRPr="009E12F0" w:rsidRDefault="00C469A4" w:rsidP="004966BA">
            <w:pPr>
              <w:spacing w:after="120" w:line="240" w:lineRule="auto"/>
              <w:jc w:val="center"/>
              <w:rPr>
                <w:b/>
                <w:sz w:val="22"/>
                <w:szCs w:val="24"/>
                <w:lang w:val="en-US"/>
              </w:rPr>
            </w:pPr>
            <w:r w:rsidRPr="009E12F0">
              <w:rPr>
                <w:b/>
                <w:sz w:val="22"/>
                <w:szCs w:val="24"/>
                <w:lang w:val="en-US"/>
              </w:rPr>
              <w:t>Tổng Cộng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09B" w14:textId="0C1B2B28" w:rsidR="00C469A4" w:rsidRPr="009E12F0" w:rsidRDefault="00C469A4" w:rsidP="004966BA">
            <w:pPr>
              <w:spacing w:after="120" w:line="240" w:lineRule="auto"/>
              <w:jc w:val="center"/>
              <w:rPr>
                <w:b/>
                <w:sz w:val="22"/>
                <w:szCs w:val="24"/>
                <w:lang w:val="en-US"/>
              </w:rPr>
            </w:pPr>
          </w:p>
        </w:tc>
      </w:tr>
    </w:tbl>
    <w:p w14:paraId="1EE698FF" w14:textId="207FE943" w:rsidR="00803EF0" w:rsidRDefault="006915B6" w:rsidP="003C6A43">
      <w:pPr>
        <w:spacing w:after="160" w:line="240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t>Bằng chữ: ............................................. ./.</w:t>
      </w:r>
    </w:p>
    <w:p w14:paraId="66246D61" w14:textId="77777777" w:rsidR="003B40A4" w:rsidRPr="009F2BA1" w:rsidRDefault="003B40A4" w:rsidP="003C6A43">
      <w:pPr>
        <w:spacing w:after="160" w:line="240" w:lineRule="auto"/>
        <w:jc w:val="center"/>
        <w:rPr>
          <w:bCs/>
          <w:sz w:val="24"/>
          <w:szCs w:val="24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6558D7" w:rsidRPr="007F79C3" w14:paraId="1A919238" w14:textId="77777777" w:rsidTr="009F2BA1">
        <w:tc>
          <w:tcPr>
            <w:tcW w:w="9747" w:type="dxa"/>
          </w:tcPr>
          <w:p w14:paraId="0F884375" w14:textId="77777777" w:rsidR="006558D7" w:rsidRPr="008D70E0" w:rsidRDefault="006558D7" w:rsidP="003C6A4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8D70E0">
              <w:rPr>
                <w:rFonts w:cs="Times New Roman"/>
                <w:bCs/>
                <w:sz w:val="24"/>
                <w:szCs w:val="24"/>
                <w:u w:val="single"/>
              </w:rPr>
              <w:lastRenderedPageBreak/>
              <w:t>Ghi chú:</w:t>
            </w:r>
          </w:p>
          <w:p w14:paraId="402281D8" w14:textId="2C7E7A35" w:rsidR="008D70E0" w:rsidRPr="008D70E0" w:rsidRDefault="008D70E0" w:rsidP="008D70E0">
            <w:pPr>
              <w:keepNext/>
              <w:widowControl w:val="0"/>
              <w:spacing w:after="0" w:line="240" w:lineRule="auto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8D70E0">
              <w:rPr>
                <w:rFonts w:cs="Times New Roman"/>
                <w:bCs/>
                <w:i/>
                <w:iCs/>
                <w:sz w:val="24"/>
                <w:szCs w:val="24"/>
                <w:lang w:val="en-US"/>
              </w:rPr>
              <w:t xml:space="preserve">- </w:t>
            </w:r>
            <w:r w:rsidRPr="008D70E0">
              <w:rPr>
                <w:rFonts w:cs="Times New Roman"/>
                <w:bCs/>
                <w:i/>
                <w:iCs/>
                <w:sz w:val="24"/>
                <w:szCs w:val="24"/>
              </w:rPr>
              <w:t>Báo giá đã bao gồm thuế, phí, lệ phí (nếu có), chi phí vận chuyển,... bên mua không phải trả bất kỳ một chi phí nào thêm.</w:t>
            </w:r>
          </w:p>
          <w:p w14:paraId="0B23148E" w14:textId="2F979B1E" w:rsidR="008D70E0" w:rsidRPr="008D70E0" w:rsidRDefault="008D70E0" w:rsidP="008D70E0">
            <w:pPr>
              <w:keepNext/>
              <w:widowControl w:val="0"/>
              <w:spacing w:after="0" w:line="240" w:lineRule="auto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8D70E0">
              <w:rPr>
                <w:rFonts w:cs="Times New Roman"/>
                <w:bCs/>
                <w:i/>
                <w:iCs/>
                <w:sz w:val="24"/>
                <w:szCs w:val="24"/>
                <w:lang w:val="en-US"/>
              </w:rPr>
              <w:t>- Chất lượng hàng hóa mới 100%.</w:t>
            </w:r>
          </w:p>
          <w:p w14:paraId="70D0FB94" w14:textId="6F7122EE" w:rsidR="003B40A4" w:rsidRPr="008D70E0" w:rsidRDefault="008D70E0" w:rsidP="003C6A43">
            <w:pPr>
              <w:keepNext/>
              <w:widowControl w:val="0"/>
              <w:spacing w:after="0" w:line="240" w:lineRule="auto"/>
              <w:jc w:val="both"/>
              <w:rPr>
                <w:rFonts w:cs="Times New Roman"/>
                <w:bCs/>
                <w:i/>
                <w:sz w:val="24"/>
                <w:szCs w:val="24"/>
                <w:lang w:val="en-US"/>
              </w:rPr>
            </w:pPr>
            <w:r w:rsidRPr="008D70E0">
              <w:rPr>
                <w:rFonts w:cs="Times New Roman"/>
                <w:bCs/>
                <w:i/>
                <w:sz w:val="24"/>
                <w:szCs w:val="24"/>
                <w:lang w:val="en-US"/>
              </w:rPr>
              <w:t xml:space="preserve">- </w:t>
            </w:r>
            <w:r w:rsidR="003B40A4" w:rsidRPr="008D70E0">
              <w:rPr>
                <w:rFonts w:cs="Times New Roman"/>
                <w:bCs/>
                <w:i/>
                <w:sz w:val="24"/>
                <w:szCs w:val="24"/>
                <w:lang w:val="en-US"/>
              </w:rPr>
              <w:t>Hàng hóa bàn giao tại kho Bệnh viện đa khoa tỉnh Bắ</w:t>
            </w:r>
            <w:r w:rsidRPr="008D70E0">
              <w:rPr>
                <w:rFonts w:cs="Times New Roman"/>
                <w:bCs/>
                <w:i/>
                <w:sz w:val="24"/>
                <w:szCs w:val="24"/>
                <w:lang w:val="en-US"/>
              </w:rPr>
              <w:t>c Ninh.</w:t>
            </w:r>
          </w:p>
          <w:p w14:paraId="3C92BD16" w14:textId="05FBEB4C" w:rsidR="008D70E0" w:rsidRPr="008D70E0" w:rsidRDefault="008D70E0" w:rsidP="003C6A43">
            <w:pPr>
              <w:keepNext/>
              <w:widowControl w:val="0"/>
              <w:spacing w:after="0" w:line="240" w:lineRule="auto"/>
              <w:jc w:val="both"/>
              <w:rPr>
                <w:rFonts w:cs="Times New Roman"/>
                <w:bCs/>
                <w:i/>
                <w:sz w:val="24"/>
                <w:szCs w:val="24"/>
                <w:lang w:val="en-US"/>
              </w:rPr>
            </w:pPr>
            <w:r w:rsidRPr="008D70E0">
              <w:rPr>
                <w:rFonts w:cs="Times New Roman"/>
                <w:bCs/>
                <w:i/>
                <w:iCs/>
                <w:sz w:val="24"/>
                <w:szCs w:val="24"/>
                <w:lang w:val="en-US"/>
              </w:rPr>
              <w:t>- Báo giá có hiệu lực trong vòng 60 ngày.</w:t>
            </w:r>
          </w:p>
          <w:p w14:paraId="340AF88C" w14:textId="77777777" w:rsidR="00C66AFB" w:rsidRPr="00375ECE" w:rsidRDefault="00C66AFB" w:rsidP="003C6A43">
            <w:pPr>
              <w:keepNext/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CC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3EDF252" w14:textId="13282746" w:rsidR="006558D7" w:rsidRDefault="006558D7" w:rsidP="003C6A4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</w:t>
            </w:r>
            <w:r w:rsidR="00C469A4">
              <w:rPr>
                <w:bCs/>
                <w:sz w:val="24"/>
                <w:szCs w:val="24"/>
              </w:rPr>
              <w:t>3</w:t>
            </w:r>
          </w:p>
          <w:p w14:paraId="06776E31" w14:textId="7AD28F68" w:rsidR="00C35EA1" w:rsidRPr="00C35EA1" w:rsidRDefault="00C35EA1" w:rsidP="003C6A43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ĐẠI DIỆN CÔNG TY</w:t>
            </w:r>
          </w:p>
          <w:p w14:paraId="3D9AEB5A" w14:textId="7B43B89A" w:rsidR="00C35EA1" w:rsidRDefault="00C35EA1" w:rsidP="003C6A4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00DF523" w14:textId="77777777" w:rsidR="00C35EA1" w:rsidRPr="00375ECE" w:rsidRDefault="00C35EA1" w:rsidP="003C6A4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A75F6FF" w14:textId="03C195F7" w:rsidR="006558D7" w:rsidRPr="007F79C3" w:rsidRDefault="006558D7" w:rsidP="003C6A43">
            <w:pPr>
              <w:keepNext/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</w:p>
        </w:tc>
      </w:tr>
    </w:tbl>
    <w:p w14:paraId="5DA3324D" w14:textId="53D4DC0B" w:rsidR="00803EF0" w:rsidRDefault="00803EF0" w:rsidP="003C6A43">
      <w:pPr>
        <w:spacing w:line="240" w:lineRule="auto"/>
        <w:rPr>
          <w:sz w:val="26"/>
          <w:szCs w:val="20"/>
        </w:rPr>
      </w:pPr>
    </w:p>
    <w:p w14:paraId="280A68D7" w14:textId="77777777" w:rsidR="00536CBB" w:rsidRPr="007F79C3" w:rsidRDefault="00536CBB" w:rsidP="003C6A43">
      <w:pPr>
        <w:spacing w:line="240" w:lineRule="auto"/>
        <w:rPr>
          <w:sz w:val="26"/>
          <w:szCs w:val="20"/>
        </w:rPr>
      </w:pPr>
    </w:p>
    <w:sectPr w:rsidR="00536CBB" w:rsidRPr="007F79C3" w:rsidSect="004966BA">
      <w:pgSz w:w="16838" w:h="11906" w:orient="landscape"/>
      <w:pgMar w:top="851" w:right="851" w:bottom="79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4301E"/>
    <w:rsid w:val="000562C3"/>
    <w:rsid w:val="00067500"/>
    <w:rsid w:val="000710FB"/>
    <w:rsid w:val="000B7827"/>
    <w:rsid w:val="001019A8"/>
    <w:rsid w:val="001038F4"/>
    <w:rsid w:val="00117889"/>
    <w:rsid w:val="001217DA"/>
    <w:rsid w:val="001607D0"/>
    <w:rsid w:val="00170414"/>
    <w:rsid w:val="001A326C"/>
    <w:rsid w:val="001A6FD1"/>
    <w:rsid w:val="001B5C0A"/>
    <w:rsid w:val="001C6587"/>
    <w:rsid w:val="001F2B02"/>
    <w:rsid w:val="002013A3"/>
    <w:rsid w:val="00203F7D"/>
    <w:rsid w:val="00250479"/>
    <w:rsid w:val="00252FA0"/>
    <w:rsid w:val="0026411E"/>
    <w:rsid w:val="00280168"/>
    <w:rsid w:val="002A72BC"/>
    <w:rsid w:val="002F0056"/>
    <w:rsid w:val="003126E9"/>
    <w:rsid w:val="003161A1"/>
    <w:rsid w:val="0032059E"/>
    <w:rsid w:val="00324230"/>
    <w:rsid w:val="00325D5A"/>
    <w:rsid w:val="00331C1A"/>
    <w:rsid w:val="003550AF"/>
    <w:rsid w:val="00370470"/>
    <w:rsid w:val="00375ECE"/>
    <w:rsid w:val="003B22E5"/>
    <w:rsid w:val="003B40A4"/>
    <w:rsid w:val="003C5C8A"/>
    <w:rsid w:val="003C6A43"/>
    <w:rsid w:val="003D0AE1"/>
    <w:rsid w:val="003F06EB"/>
    <w:rsid w:val="003F3A50"/>
    <w:rsid w:val="00423B85"/>
    <w:rsid w:val="00453CA1"/>
    <w:rsid w:val="00481ACC"/>
    <w:rsid w:val="004966BA"/>
    <w:rsid w:val="004E02A6"/>
    <w:rsid w:val="004F3AF0"/>
    <w:rsid w:val="005101B2"/>
    <w:rsid w:val="00536CBB"/>
    <w:rsid w:val="00567F2B"/>
    <w:rsid w:val="005A0F53"/>
    <w:rsid w:val="005B0953"/>
    <w:rsid w:val="00605F08"/>
    <w:rsid w:val="00606A6D"/>
    <w:rsid w:val="006247D1"/>
    <w:rsid w:val="00651365"/>
    <w:rsid w:val="006558D7"/>
    <w:rsid w:val="0068063F"/>
    <w:rsid w:val="006915B6"/>
    <w:rsid w:val="006A6A5F"/>
    <w:rsid w:val="006C2CF7"/>
    <w:rsid w:val="006D1B6B"/>
    <w:rsid w:val="006E4CAB"/>
    <w:rsid w:val="007155F4"/>
    <w:rsid w:val="0071617E"/>
    <w:rsid w:val="00721EFD"/>
    <w:rsid w:val="0073109D"/>
    <w:rsid w:val="007364C1"/>
    <w:rsid w:val="00742D7B"/>
    <w:rsid w:val="007774BA"/>
    <w:rsid w:val="00787274"/>
    <w:rsid w:val="007B535D"/>
    <w:rsid w:val="007C009D"/>
    <w:rsid w:val="007F2E87"/>
    <w:rsid w:val="007F79C3"/>
    <w:rsid w:val="00803EF0"/>
    <w:rsid w:val="00813BA0"/>
    <w:rsid w:val="0082332C"/>
    <w:rsid w:val="0082704A"/>
    <w:rsid w:val="0083152A"/>
    <w:rsid w:val="008879CC"/>
    <w:rsid w:val="008B6F35"/>
    <w:rsid w:val="008D70DB"/>
    <w:rsid w:val="008D70E0"/>
    <w:rsid w:val="008F0F41"/>
    <w:rsid w:val="00972662"/>
    <w:rsid w:val="009A729E"/>
    <w:rsid w:val="009B2055"/>
    <w:rsid w:val="009C3594"/>
    <w:rsid w:val="009F2BA1"/>
    <w:rsid w:val="00A0230C"/>
    <w:rsid w:val="00A641AA"/>
    <w:rsid w:val="00A7200B"/>
    <w:rsid w:val="00A8411A"/>
    <w:rsid w:val="00A87247"/>
    <w:rsid w:val="00A91393"/>
    <w:rsid w:val="00AE59FE"/>
    <w:rsid w:val="00AF17CE"/>
    <w:rsid w:val="00AF3D58"/>
    <w:rsid w:val="00AF6723"/>
    <w:rsid w:val="00B01C85"/>
    <w:rsid w:val="00B03AA6"/>
    <w:rsid w:val="00B33C3C"/>
    <w:rsid w:val="00B56103"/>
    <w:rsid w:val="00B56966"/>
    <w:rsid w:val="00B77E6B"/>
    <w:rsid w:val="00B81A61"/>
    <w:rsid w:val="00BD3B67"/>
    <w:rsid w:val="00C04ED5"/>
    <w:rsid w:val="00C1734D"/>
    <w:rsid w:val="00C17D7F"/>
    <w:rsid w:val="00C35EA1"/>
    <w:rsid w:val="00C465F6"/>
    <w:rsid w:val="00C469A4"/>
    <w:rsid w:val="00C4731A"/>
    <w:rsid w:val="00C54475"/>
    <w:rsid w:val="00C66AFB"/>
    <w:rsid w:val="00C80870"/>
    <w:rsid w:val="00C81872"/>
    <w:rsid w:val="00CB1B20"/>
    <w:rsid w:val="00CB41D5"/>
    <w:rsid w:val="00CD6472"/>
    <w:rsid w:val="00CE53D1"/>
    <w:rsid w:val="00D01D80"/>
    <w:rsid w:val="00D15DB0"/>
    <w:rsid w:val="00D47A41"/>
    <w:rsid w:val="00D6499C"/>
    <w:rsid w:val="00D64E17"/>
    <w:rsid w:val="00D81CB7"/>
    <w:rsid w:val="00D9104B"/>
    <w:rsid w:val="00E07321"/>
    <w:rsid w:val="00E302DD"/>
    <w:rsid w:val="00E5078D"/>
    <w:rsid w:val="00E66973"/>
    <w:rsid w:val="00E72754"/>
    <w:rsid w:val="00E846B7"/>
    <w:rsid w:val="00E865C8"/>
    <w:rsid w:val="00E974CD"/>
    <w:rsid w:val="00EB0063"/>
    <w:rsid w:val="00EC4202"/>
    <w:rsid w:val="00EE068A"/>
    <w:rsid w:val="00F040FE"/>
    <w:rsid w:val="00F2380B"/>
    <w:rsid w:val="00F26BBC"/>
    <w:rsid w:val="00F4125B"/>
    <w:rsid w:val="00F5285D"/>
    <w:rsid w:val="00F57D07"/>
    <w:rsid w:val="00F97416"/>
    <w:rsid w:val="00FB6DB2"/>
    <w:rsid w:val="00FC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5881"/>
  <w15:docId w15:val="{E1FC43E6-F8D4-42D4-AE6A-DD83753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cp:lastPrinted>2023-03-23T07:38:00Z</cp:lastPrinted>
  <dcterms:created xsi:type="dcterms:W3CDTF">2023-03-20T10:01:00Z</dcterms:created>
  <dcterms:modified xsi:type="dcterms:W3CDTF">2023-03-28T06:35:00Z</dcterms:modified>
</cp:coreProperties>
</file>